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B8479">
      <w:pPr>
        <w:tabs>
          <w:tab w:val="center" w:pos="4590"/>
        </w:tabs>
        <w:spacing w:line="420" w:lineRule="exact"/>
        <w:jc w:val="center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嘉泰检验认证有限公司</w:t>
      </w:r>
    </w:p>
    <w:p w14:paraId="2F22F94B">
      <w:pPr>
        <w:spacing w:line="420" w:lineRule="exact"/>
        <w:jc w:val="center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管理体系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标准转换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认证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申请书</w:t>
      </w:r>
    </w:p>
    <w:tbl>
      <w:tblPr>
        <w:tblStyle w:val="5"/>
        <w:tblW w:w="9653" w:type="dxa"/>
        <w:jc w:val="center"/>
        <w:tblBorders>
          <w:top w:val="double" w:color="000000" w:sz="4" w:space="0"/>
          <w:left w:val="double" w:color="000000" w:sz="4" w:space="0"/>
          <w:bottom w:val="double" w:color="000000" w:sz="4" w:space="0"/>
          <w:right w:val="doub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812"/>
        <w:gridCol w:w="1363"/>
        <w:gridCol w:w="768"/>
        <w:gridCol w:w="958"/>
        <w:gridCol w:w="232"/>
        <w:gridCol w:w="477"/>
        <w:gridCol w:w="2058"/>
      </w:tblGrid>
      <w:tr w14:paraId="27F9F045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985" w:type="dxa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1E39E0D6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组织名称</w:t>
            </w:r>
          </w:p>
        </w:tc>
        <w:tc>
          <w:tcPr>
            <w:tcW w:w="7668" w:type="dxa"/>
            <w:gridSpan w:val="7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1D391DFE">
            <w:pPr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</w:tr>
      <w:tr w14:paraId="39BDF325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985" w:type="dxa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31611D56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注册地址</w:t>
            </w:r>
          </w:p>
        </w:tc>
        <w:tc>
          <w:tcPr>
            <w:tcW w:w="7668" w:type="dxa"/>
            <w:gridSpan w:val="7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7B34AD8A">
            <w:pPr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</w:tr>
      <w:tr w14:paraId="6581D96A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985" w:type="dxa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6ADA9E8F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经营地址</w:t>
            </w:r>
          </w:p>
        </w:tc>
        <w:tc>
          <w:tcPr>
            <w:tcW w:w="7668" w:type="dxa"/>
            <w:gridSpan w:val="7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3054731C">
            <w:pPr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</w:tr>
      <w:tr w14:paraId="7AB47098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985" w:type="dxa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2C56CC9A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生产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地址</w:t>
            </w:r>
          </w:p>
        </w:tc>
        <w:tc>
          <w:tcPr>
            <w:tcW w:w="7668" w:type="dxa"/>
            <w:gridSpan w:val="7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0C9D3826">
            <w:pPr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</w:tr>
      <w:tr w14:paraId="70C9888B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57" w:type="dxa"/>
              <w:bottom w:w="57" w:type="dxa"/>
            </w:tcMar>
            <w:vAlign w:val="center"/>
          </w:tcPr>
          <w:p w14:paraId="0F9A2BB9">
            <w:pPr>
              <w:jc w:val="center"/>
              <w:rPr>
                <w:rFonts w:hint="eastAsia" w:ascii="宋体" w:hAnsi="宋体" w:eastAsia="宋体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最高管理者</w:t>
            </w:r>
          </w:p>
        </w:tc>
        <w:tc>
          <w:tcPr>
            <w:tcW w:w="1812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57" w:type="dxa"/>
              <w:bottom w:w="57" w:type="dxa"/>
            </w:tcMar>
            <w:vAlign w:val="center"/>
          </w:tcPr>
          <w:p w14:paraId="1403699E">
            <w:pPr>
              <w:rPr>
                <w:rFonts w:hint="eastAsia" w:ascii="宋体" w:hAnsi="宋体" w:eastAsiaTheme="minorEastAsia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6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57" w:type="dxa"/>
              <w:bottom w:w="57" w:type="dxa"/>
            </w:tcMar>
            <w:vAlign w:val="center"/>
          </w:tcPr>
          <w:p w14:paraId="1D3CBA43">
            <w:pPr>
              <w:jc w:val="center"/>
              <w:rPr>
                <w:rFonts w:hint="eastAsia" w:ascii="宋体" w:hAnsi="宋体" w:eastAsiaTheme="minorEastAsia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电话</w:t>
            </w:r>
          </w:p>
        </w:tc>
        <w:tc>
          <w:tcPr>
            <w:tcW w:w="1726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tcMar>
              <w:top w:w="57" w:type="dxa"/>
              <w:bottom w:w="57" w:type="dxa"/>
            </w:tcMar>
            <w:vAlign w:val="center"/>
          </w:tcPr>
          <w:p w14:paraId="72D8115C">
            <w:pPr>
              <w:rPr>
                <w:rFonts w:hint="eastAsia" w:ascii="宋体" w:hAnsi="宋体" w:eastAsiaTheme="minorEastAsia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9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tcMar>
              <w:top w:w="57" w:type="dxa"/>
              <w:bottom w:w="57" w:type="dxa"/>
            </w:tcMar>
            <w:vAlign w:val="center"/>
          </w:tcPr>
          <w:p w14:paraId="613CCA0E">
            <w:pPr>
              <w:rPr>
                <w:rFonts w:hint="eastAsia" w:ascii="宋体" w:hAnsi="宋体" w:eastAsiaTheme="minorEastAsia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手机</w:t>
            </w:r>
          </w:p>
        </w:tc>
        <w:tc>
          <w:tcPr>
            <w:tcW w:w="205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57" w:type="dxa"/>
              <w:bottom w:w="57" w:type="dxa"/>
            </w:tcMar>
            <w:vAlign w:val="center"/>
          </w:tcPr>
          <w:p w14:paraId="7D09323B">
            <w:pPr>
              <w:rPr>
                <w:rFonts w:hint="eastAsia" w:ascii="宋体" w:hAnsi="宋体" w:eastAsiaTheme="minorEastAsia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2F5249D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985" w:type="dxa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1BB5B817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体系负责人</w:t>
            </w:r>
          </w:p>
        </w:tc>
        <w:tc>
          <w:tcPr>
            <w:tcW w:w="1812" w:type="dxa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227EFBBC">
            <w:pPr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363" w:type="dxa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58EAA234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电话</w:t>
            </w:r>
          </w:p>
        </w:tc>
        <w:tc>
          <w:tcPr>
            <w:tcW w:w="1726" w:type="dxa"/>
            <w:gridSpan w:val="2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05FDA908">
            <w:pPr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100D97C3">
            <w:pPr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手机</w:t>
            </w:r>
          </w:p>
        </w:tc>
        <w:tc>
          <w:tcPr>
            <w:tcW w:w="2058" w:type="dxa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5F1A25CC">
            <w:pPr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</w:tr>
      <w:tr w14:paraId="171153C6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985" w:type="dxa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79A0F69B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1812" w:type="dxa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1953215D">
            <w:pPr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363" w:type="dxa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601D754C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电话</w:t>
            </w:r>
          </w:p>
        </w:tc>
        <w:tc>
          <w:tcPr>
            <w:tcW w:w="1726" w:type="dxa"/>
            <w:gridSpan w:val="2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0CC0CED9">
            <w:pPr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3AA06C82">
            <w:pPr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手机</w:t>
            </w:r>
          </w:p>
        </w:tc>
        <w:tc>
          <w:tcPr>
            <w:tcW w:w="2058" w:type="dxa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70A2086D">
            <w:pPr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</w:tr>
      <w:tr w14:paraId="3563D21E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985" w:type="dxa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509EC3DC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电子邮箱</w:t>
            </w:r>
          </w:p>
        </w:tc>
        <w:tc>
          <w:tcPr>
            <w:tcW w:w="1812" w:type="dxa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59D198CB">
            <w:pPr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363" w:type="dxa"/>
            <w:tcBorders>
              <w:tl2br w:val="nil"/>
              <w:tr2bl w:val="nil"/>
            </w:tcBorders>
            <w:noWrap w:val="0"/>
            <w:vAlign w:val="center"/>
          </w:tcPr>
          <w:p w14:paraId="407E1B5F"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网址</w:t>
            </w:r>
          </w:p>
        </w:tc>
        <w:tc>
          <w:tcPr>
            <w:tcW w:w="4493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821C515">
            <w:pPr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</w:tr>
      <w:tr w14:paraId="06EDB9D5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1985" w:type="dxa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25113EC3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申请转换的标准</w:t>
            </w:r>
          </w:p>
        </w:tc>
        <w:tc>
          <w:tcPr>
            <w:tcW w:w="7668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56B5B125">
            <w:pPr>
              <w:adjustRightInd w:val="0"/>
              <w:snapToGrid w:val="0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</w:tr>
      <w:tr w14:paraId="62BA5962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1985" w:type="dxa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6F1F0D89">
            <w:pPr>
              <w:adjustRightInd w:val="0"/>
              <w:snapToGrid w:val="0"/>
              <w:jc w:val="center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原认证编号</w:t>
            </w:r>
          </w:p>
        </w:tc>
        <w:tc>
          <w:tcPr>
            <w:tcW w:w="394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19BFD3C">
            <w:pPr>
              <w:adjustRightInd w:val="0"/>
              <w:snapToGrid w:val="0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1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6423961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获证日期</w:t>
            </w:r>
          </w:p>
        </w:tc>
        <w:tc>
          <w:tcPr>
            <w:tcW w:w="253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CD97250">
            <w:pPr>
              <w:adjustRightInd w:val="0"/>
              <w:snapToGrid w:val="0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</w:tr>
      <w:tr w14:paraId="00B55F59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2" w:hRule="atLeast"/>
          <w:jc w:val="center"/>
        </w:trPr>
        <w:tc>
          <w:tcPr>
            <w:tcW w:w="1985" w:type="dxa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4EB5D7E0">
            <w:pPr>
              <w:adjustRightInd w:val="0"/>
              <w:snapToGrid w:val="0"/>
              <w:jc w:val="center"/>
              <w:rPr>
                <w:rFonts w:hint="default" w:ascii="宋体" w:hAnsi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认证范围</w:t>
            </w:r>
          </w:p>
        </w:tc>
        <w:tc>
          <w:tcPr>
            <w:tcW w:w="7668" w:type="dxa"/>
            <w:gridSpan w:val="7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4C95C0C4">
            <w:pPr>
              <w:adjustRightInd w:val="0"/>
              <w:snapToGrid w:val="0"/>
              <w:jc w:val="both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  <w:p w14:paraId="54C5F54D">
            <w:pPr>
              <w:adjustRightInd w:val="0"/>
              <w:snapToGrid w:val="0"/>
              <w:jc w:val="both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</w:p>
          <w:p w14:paraId="1A0A9212">
            <w:pPr>
              <w:adjustRightInd w:val="0"/>
              <w:snapToGrid w:val="0"/>
              <w:jc w:val="both"/>
              <w:rPr>
                <w:rFonts w:hint="eastAsia" w:ascii="宋体" w:hAnsi="宋体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（注：</w:t>
            </w:r>
            <w:r>
              <w:rPr>
                <w:rFonts w:hint="eastAsia"/>
                <w:color w:val="000000"/>
                <w:sz w:val="24"/>
                <w:szCs w:val="24"/>
              </w:rPr>
              <w:t>扩大范围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/>
                <w:color w:val="000000"/>
                <w:sz w:val="24"/>
                <w:szCs w:val="24"/>
              </w:rPr>
              <w:t>请予以标识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）</w:t>
            </w:r>
          </w:p>
        </w:tc>
      </w:tr>
      <w:tr w14:paraId="55042279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2" w:hRule="atLeast"/>
          <w:jc w:val="center"/>
        </w:trPr>
        <w:tc>
          <w:tcPr>
            <w:tcW w:w="1985" w:type="dxa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3B7BC166">
            <w:pPr>
              <w:adjustRightInd w:val="0"/>
              <w:snapToGrid w:val="0"/>
              <w:jc w:val="center"/>
              <w:rPr>
                <w:rFonts w:hint="default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申请附加材料</w:t>
            </w:r>
          </w:p>
        </w:tc>
        <w:tc>
          <w:tcPr>
            <w:tcW w:w="7668" w:type="dxa"/>
            <w:gridSpan w:val="7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294FB2FA">
            <w:pPr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适应新版标准的体系文件（电子版）；</w:t>
            </w:r>
          </w:p>
          <w:p w14:paraId="542F0D82">
            <w:pPr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按新版标准实施的内部审核报告；</w:t>
            </w:r>
          </w:p>
          <w:p w14:paraId="3D037CB2">
            <w:pPr>
              <w:rPr>
                <w:rFonts w:hint="eastAsia" w:ascii="宋体" w:hAnsi="宋体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按新版标准实施的管理评审报告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。</w:t>
            </w:r>
          </w:p>
        </w:tc>
      </w:tr>
      <w:tr w14:paraId="3DF0758C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9653" w:type="dxa"/>
            <w:gridSpan w:val="8"/>
            <w:tcBorders>
              <w:tl2br w:val="nil"/>
              <w:tr2bl w:val="nil"/>
            </w:tcBorders>
            <w:noWrap w:val="0"/>
            <w:tcMar>
              <w:top w:w="57" w:type="dxa"/>
              <w:bottom w:w="57" w:type="dxa"/>
            </w:tcMar>
            <w:vAlign w:val="center"/>
          </w:tcPr>
          <w:p w14:paraId="2A6FE0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申请组织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声明</w:t>
            </w:r>
            <w:r>
              <w:rPr>
                <w:rFonts w:hint="eastAsia"/>
                <w:color w:val="000000"/>
                <w:sz w:val="24"/>
                <w:szCs w:val="24"/>
              </w:rPr>
              <w:t>：</w:t>
            </w:r>
          </w:p>
          <w:p w14:paraId="01EAB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ind w:firstLine="480" w:firstLineChars="200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本单位自</w:t>
            </w:r>
            <w:r>
              <w:rPr>
                <w:rFonts w:hint="eastAsia"/>
                <w:color w:val="000000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/>
                <w:color w:val="000000"/>
                <w:sz w:val="24"/>
                <w:szCs w:val="24"/>
              </w:rPr>
              <w:t>年</w:t>
            </w:r>
            <w:r>
              <w:rPr>
                <w:rFonts w:hint="eastAsia"/>
                <w:color w:val="000000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/>
                <w:color w:val="000000"/>
                <w:sz w:val="24"/>
                <w:szCs w:val="24"/>
              </w:rPr>
              <w:t>月开始新版标准转换的策划准备工作，新版体系文件修订发布时间为</w:t>
            </w:r>
            <w:r>
              <w:rPr>
                <w:rFonts w:hint="eastAsia"/>
                <w:color w:val="00000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/>
                <w:color w:val="000000"/>
                <w:sz w:val="24"/>
                <w:szCs w:val="24"/>
              </w:rPr>
              <w:t>年</w:t>
            </w:r>
            <w:r>
              <w:rPr>
                <w:rFonts w:hint="eastAsia"/>
                <w:color w:val="000000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/>
                <w:color w:val="000000"/>
                <w:sz w:val="24"/>
                <w:szCs w:val="24"/>
              </w:rPr>
              <w:t>月。本单位向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嘉泰检验认证有限</w:t>
            </w:r>
            <w:r>
              <w:rPr>
                <w:rFonts w:hint="eastAsia"/>
                <w:color w:val="000000"/>
                <w:sz w:val="24"/>
                <w:szCs w:val="24"/>
              </w:rPr>
              <w:t>公司（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CICC</w:t>
            </w:r>
            <w:r>
              <w:rPr>
                <w:rFonts w:hint="eastAsia"/>
                <w:color w:val="000000"/>
                <w:sz w:val="24"/>
                <w:szCs w:val="24"/>
              </w:rPr>
              <w:t>）提出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标准转换认证</w:t>
            </w:r>
            <w:r>
              <w:rPr>
                <w:rFonts w:hint="eastAsia"/>
                <w:color w:val="000000"/>
                <w:sz w:val="24"/>
                <w:szCs w:val="24"/>
              </w:rPr>
              <w:t>申请，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申请</w:t>
            </w:r>
            <w:r>
              <w:rPr>
                <w:rFonts w:hint="eastAsia"/>
                <w:color w:val="000000"/>
                <w:sz w:val="24"/>
                <w:szCs w:val="24"/>
              </w:rPr>
              <w:t>转换审核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/>
                <w:color w:val="000000"/>
                <w:sz w:val="24"/>
                <w:szCs w:val="24"/>
              </w:rPr>
              <w:t>日期为</w:t>
            </w:r>
            <w:r>
              <w:rPr>
                <w:rFonts w:hint="eastAsia"/>
                <w:color w:val="000000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/>
                <w:color w:val="000000"/>
                <w:sz w:val="24"/>
                <w:szCs w:val="24"/>
              </w:rPr>
              <w:t>年</w:t>
            </w:r>
            <w:r>
              <w:rPr>
                <w:rFonts w:hint="eastAsia"/>
                <w:color w:val="000000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/>
                <w:color w:val="000000"/>
                <w:sz w:val="24"/>
                <w:szCs w:val="24"/>
              </w:rPr>
              <w:t>月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color w:val="000000"/>
                <w:sz w:val="24"/>
                <w:szCs w:val="24"/>
              </w:rPr>
              <w:t>选择审核方式为：□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结合</w:t>
            </w:r>
            <w:r>
              <w:rPr>
                <w:rFonts w:hint="eastAsia"/>
                <w:color w:val="000000"/>
                <w:sz w:val="24"/>
                <w:szCs w:val="24"/>
              </w:rPr>
              <w:t>监督审核转换，□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结合</w:t>
            </w:r>
            <w:r>
              <w:rPr>
                <w:rFonts w:hint="eastAsia"/>
                <w:color w:val="000000"/>
                <w:sz w:val="24"/>
                <w:szCs w:val="24"/>
              </w:rPr>
              <w:t>再认证转换，□专项审核。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本单位向贵机构做出如下</w:t>
            </w:r>
            <w:r>
              <w:rPr>
                <w:rFonts w:hint="eastAsia"/>
                <w:color w:val="000000"/>
                <w:sz w:val="24"/>
                <w:szCs w:val="24"/>
              </w:rPr>
              <w:t>保证：</w:t>
            </w:r>
          </w:p>
          <w:p w14:paraId="42C858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ind w:firstLine="480" w:firstLineChars="200"/>
              <w:textAlignment w:val="auto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遵守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CICC</w:t>
            </w:r>
            <w:r>
              <w:rPr>
                <w:rFonts w:hint="eastAsia"/>
                <w:color w:val="000000"/>
                <w:sz w:val="24"/>
                <w:szCs w:val="24"/>
              </w:rPr>
              <w:t>有关转换认证的规定；</w:t>
            </w:r>
          </w:p>
          <w:p w14:paraId="77108B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ind w:firstLine="480" w:firstLineChars="200"/>
              <w:textAlignment w:val="auto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2）</w:t>
            </w:r>
            <w:r>
              <w:rPr>
                <w:rFonts w:hint="eastAsia"/>
                <w:color w:val="000000"/>
                <w:sz w:val="24"/>
                <w:szCs w:val="24"/>
              </w:rPr>
              <w:t>按时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hint="eastAsia"/>
                <w:color w:val="000000"/>
                <w:sz w:val="24"/>
                <w:szCs w:val="24"/>
              </w:rPr>
              <w:t>认证费用；</w:t>
            </w:r>
          </w:p>
          <w:p w14:paraId="515CD1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ind w:firstLine="480" w:firstLineChars="200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3）</w:t>
            </w:r>
            <w:r>
              <w:rPr>
                <w:rFonts w:hint="eastAsia"/>
                <w:color w:val="000000"/>
                <w:sz w:val="24"/>
                <w:szCs w:val="24"/>
              </w:rPr>
              <w:t>转换获证后将严格履行获证企业的义务，接受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CICC</w:t>
            </w:r>
            <w:r>
              <w:rPr>
                <w:rFonts w:hint="eastAsia"/>
                <w:color w:val="000000"/>
                <w:sz w:val="24"/>
                <w:szCs w:val="24"/>
              </w:rPr>
              <w:t>的日常监督。</w:t>
            </w:r>
          </w:p>
          <w:p w14:paraId="7E929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ind w:left="435" w:leftChars="207" w:firstLine="3660" w:firstLineChars="1525"/>
              <w:jc w:val="left"/>
              <w:textAlignment w:val="auto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申请方（盖章）：</w:t>
            </w:r>
          </w:p>
          <w:p w14:paraId="331B7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auto"/>
              <w:ind w:left="435" w:leftChars="207" w:firstLine="3660" w:firstLineChars="1525"/>
              <w:jc w:val="left"/>
              <w:textAlignment w:val="auto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代表签字：            </w:t>
            </w:r>
          </w:p>
          <w:p w14:paraId="615D6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auto"/>
              <w:ind w:left="435" w:leftChars="207" w:firstLine="3660" w:firstLineChars="1525"/>
              <w:jc w:val="left"/>
              <w:textAlignment w:val="auto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年    月    日</w:t>
            </w:r>
          </w:p>
        </w:tc>
      </w:tr>
    </w:tbl>
    <w:p w14:paraId="0507ECB3">
      <w:pPr>
        <w:spacing w:line="24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 xml:space="preserve">  </w:t>
      </w:r>
    </w:p>
    <w:p w14:paraId="6B37ED8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99" w:lineRule="atLeast"/>
        <w:ind w:right="0"/>
        <w:jc w:val="both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687D6D6D"/>
    <w:sectPr>
      <w:headerReference r:id="rId3" w:type="default"/>
      <w:pgSz w:w="11906" w:h="16838"/>
      <w:pgMar w:top="1440" w:right="1474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FA714">
    <w:pPr>
      <w:pStyle w:val="3"/>
      <w:pBdr>
        <w:bottom w:val="single" w:color="auto" w:sz="4" w:space="1"/>
      </w:pBdr>
      <w:jc w:val="both"/>
    </w:pPr>
    <w:r>
      <w:rPr>
        <w:rFonts w:hint="eastAsia" w:ascii="宋体" w:hAnsi="宋体"/>
        <w:b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-66675</wp:posOffset>
          </wp:positionH>
          <wp:positionV relativeFrom="paragraph">
            <wp:posOffset>-83185</wp:posOffset>
          </wp:positionV>
          <wp:extent cx="584200" cy="245110"/>
          <wp:effectExtent l="0" t="0" r="3175" b="8890"/>
          <wp:wrapNone/>
          <wp:docPr id="1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4200" cy="245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宋体" w:hAnsi="宋体"/>
        <w:b/>
      </w:rPr>
      <w:t xml:space="preserve">          </w:t>
    </w:r>
    <w:r>
      <w:rPr>
        <w:rFonts w:hint="eastAsia" w:ascii="宋体" w:hAnsi="宋体"/>
        <w:b/>
        <w:lang w:val="en-US" w:eastAsia="zh-CN"/>
      </w:rPr>
      <w:t xml:space="preserve"> </w:t>
    </w:r>
    <w:bookmarkStart w:id="0" w:name="_GoBack"/>
    <w:r>
      <w:rPr>
        <w:rFonts w:hint="eastAsia" w:ascii="宋体" w:hAnsi="宋体"/>
        <w:b/>
      </w:rPr>
      <w:t>嘉泰</w:t>
    </w:r>
    <w:bookmarkEnd w:id="0"/>
    <w:r>
      <w:rPr>
        <w:rFonts w:hint="eastAsia" w:ascii="宋体" w:hAnsi="宋体"/>
        <w:b/>
      </w:rPr>
      <w:t>检验认证有限公司                                      CICC-TC-15-J01</w:t>
    </w:r>
    <w:r>
      <w:rPr>
        <w:rFonts w:hint="eastAsia" w:ascii="宋体" w:hAnsi="宋体"/>
        <w:b/>
        <w:lang w:val="en-US" w:eastAsia="zh-CN"/>
      </w:rPr>
      <w:t>-1</w:t>
    </w:r>
    <w:r>
      <w:rPr>
        <w:rFonts w:hint="eastAsia" w:ascii="宋体" w:hAnsi="宋体"/>
        <w:b/>
      </w:rPr>
      <w:t>:20</w:t>
    </w:r>
    <w:r>
      <w:rPr>
        <w:rFonts w:hint="eastAsia" w:ascii="宋体" w:hAnsi="宋体"/>
        <w:b/>
        <w:lang w:val="en-US" w:eastAsia="zh-CN"/>
      </w:rPr>
      <w:t>26</w:t>
    </w:r>
    <w:r>
      <w:rPr>
        <w:rFonts w:hint="eastAsia" w:ascii="宋体" w:hAnsi="宋体"/>
        <w:b/>
      </w:rPr>
      <w:t>(</w:t>
    </w:r>
    <w:r>
      <w:rPr>
        <w:rFonts w:hint="eastAsia" w:ascii="宋体" w:hAnsi="宋体"/>
        <w:b/>
        <w:lang w:val="en-US" w:eastAsia="zh-CN"/>
      </w:rPr>
      <w:t>第2</w:t>
    </w:r>
    <w:r>
      <w:rPr>
        <w:rFonts w:hint="eastAsia" w:ascii="宋体" w:hAnsi="宋体"/>
        <w:b/>
      </w:rPr>
      <w:t>版)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C34F3C"/>
    <w:rsid w:val="06DA4BFF"/>
    <w:rsid w:val="233072E5"/>
    <w:rsid w:val="23C34F3C"/>
    <w:rsid w:val="240F5DE0"/>
    <w:rsid w:val="267B565F"/>
    <w:rsid w:val="26E4641D"/>
    <w:rsid w:val="2C047EA4"/>
    <w:rsid w:val="30744ECD"/>
    <w:rsid w:val="524E024D"/>
    <w:rsid w:val="5A315A59"/>
    <w:rsid w:val="61077514"/>
    <w:rsid w:val="66297833"/>
    <w:rsid w:val="6FC0545D"/>
    <w:rsid w:val="77974CF6"/>
    <w:rsid w:val="7AE3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434</Words>
  <Characters>434</Characters>
  <Lines>0</Lines>
  <Paragraphs>0</Paragraphs>
  <TotalTime>1</TotalTime>
  <ScaleCrop>false</ScaleCrop>
  <LinksUpToDate>false</LinksUpToDate>
  <CharactersWithSpaces>553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2026-10-23T01:27:00Z</dcterms:created>
  <dc:creator>weiwei</dc:creator>
  <cp:lastModifiedBy>weiwei</cp:lastModifiedBy>
  <dcterms:modified xsi:type="dcterms:W3CDTF">2026-10-23T01:55:15Z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0BCA1DA37C44447EA8FF691A1D709B72_11</vt:lpwstr>
  </property>
  <property fmtid="{D5CDD505-2E9C-101B-9397-08002B2CF9AE}" pid="4" name="KSOTemplateDocerSaveRecord">
    <vt:lpwstr>eyJoZGlkIjoiZTBjNjlkOTUzNjBlYmY1OWJmZTgyMmJhNzBmNDJjMzYiLCJ1c2VySWQiOiIzODQzNTE4MTQifQ==</vt:lpwstr>
  </property>
</Properties>
</file>